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A2D00" w14:textId="7E9918D2" w:rsidR="005F6183" w:rsidRPr="005F6183" w:rsidRDefault="005F6183" w:rsidP="005F6183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5F6183">
        <w:rPr>
          <w:rFonts w:ascii="標楷體" w:eastAsia="標楷體" w:hAnsi="標楷體" w:hint="eastAsia"/>
          <w:sz w:val="28"/>
          <w:szCs w:val="28"/>
        </w:rPr>
        <w:t>11</w:t>
      </w:r>
      <w:r w:rsidRPr="005F6183">
        <w:rPr>
          <w:rFonts w:ascii="標楷體" w:eastAsia="標楷體" w:hAnsi="標楷體" w:hint="eastAsia"/>
          <w:sz w:val="28"/>
          <w:szCs w:val="28"/>
        </w:rPr>
        <w:t>2</w:t>
      </w:r>
      <w:r w:rsidRPr="005F6183">
        <w:rPr>
          <w:rFonts w:ascii="標楷體" w:eastAsia="標楷體" w:hAnsi="標楷體" w:hint="eastAsia"/>
          <w:sz w:val="28"/>
          <w:szCs w:val="28"/>
        </w:rPr>
        <w:t>學年度</w:t>
      </w:r>
      <w:r w:rsidRPr="005F6183">
        <w:rPr>
          <w:rFonts w:ascii="標楷體" w:eastAsia="標楷體" w:hAnsi="標楷體" w:hint="eastAsia"/>
          <w:sz w:val="28"/>
          <w:szCs w:val="28"/>
        </w:rPr>
        <w:t>新北市石碇區和平國小</w:t>
      </w:r>
      <w:r w:rsidRPr="005F6183">
        <w:rPr>
          <w:rFonts w:ascii="標楷體" w:eastAsia="標楷體" w:hAnsi="標楷體" w:hint="eastAsia"/>
          <w:sz w:val="28"/>
          <w:szCs w:val="28"/>
        </w:rPr>
        <w:t>「生活英語動起來」成果報告</w:t>
      </w:r>
    </w:p>
    <w:p w14:paraId="461D0548" w14:textId="77777777" w:rsidR="005F6183" w:rsidRPr="005F6183" w:rsidRDefault="005F6183" w:rsidP="005F6183">
      <w:pPr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 xml:space="preserve">壹、英語日實際推動與執行情形 </w:t>
      </w:r>
    </w:p>
    <w:p w14:paraId="4DFFD0E0" w14:textId="42FBD480" w:rsidR="005F6183" w:rsidRPr="005F6183" w:rsidRDefault="005F6183" w:rsidP="005F6183">
      <w:pPr>
        <w:ind w:left="425" w:hangingChars="177" w:hanging="425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一、行政整合</w:t>
      </w:r>
      <w:r w:rsidRPr="005F6183">
        <w:rPr>
          <w:rFonts w:ascii="標楷體" w:eastAsia="標楷體" w:hAnsi="標楷體" w:hint="eastAsia"/>
        </w:rPr>
        <w:t>:</w:t>
      </w:r>
      <w:r w:rsidRPr="005F6183">
        <w:rPr>
          <w:rFonts w:ascii="標楷體" w:eastAsia="標楷體" w:hAnsi="標楷體" w:hint="eastAsia"/>
        </w:rPr>
        <w:t>學校成立「生活英語動起來」推動小組，成員包括校長、教務主任、教學組長、英語領域召集人</w:t>
      </w:r>
      <w:r w:rsidRPr="005F6183">
        <w:rPr>
          <w:rFonts w:ascii="標楷體" w:eastAsia="標楷體" w:hAnsi="標楷體" w:hint="eastAsia"/>
        </w:rPr>
        <w:t>及外籍教師</w:t>
      </w:r>
      <w:r w:rsidRPr="005F6183">
        <w:rPr>
          <w:rFonts w:ascii="標楷體" w:eastAsia="標楷體" w:hAnsi="標楷體" w:hint="eastAsia"/>
        </w:rPr>
        <w:t>，並成立英語日推動工作小組，擬定英語日實施計畫。</w:t>
      </w:r>
    </w:p>
    <w:p w14:paraId="69FD02EE" w14:textId="2793DA3D" w:rsidR="005F6183" w:rsidRPr="005F6183" w:rsidRDefault="005F6183" w:rsidP="005F6183">
      <w:pPr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二、環境建置</w:t>
      </w:r>
      <w:r w:rsidRPr="005F6183">
        <w:rPr>
          <w:rFonts w:ascii="標楷體" w:eastAsia="標楷體" w:hAnsi="標楷體" w:hint="eastAsia"/>
        </w:rPr>
        <w:t>:</w:t>
      </w:r>
    </w:p>
    <w:p w14:paraId="2A665155" w14:textId="77777777" w:rsidR="005F6183" w:rsidRPr="005F6183" w:rsidRDefault="005F6183" w:rsidP="005F6183">
      <w:pPr>
        <w:ind w:firstLineChars="177" w:firstLine="425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於校園公共區域或各班教室中，建置雙語情境(如:英語走廊、英語專欄</w:t>
      </w:r>
    </w:p>
    <w:p w14:paraId="324B00CC" w14:textId="77777777" w:rsidR="005F6183" w:rsidRPr="005F6183" w:rsidRDefault="005F6183" w:rsidP="005F6183">
      <w:pPr>
        <w:ind w:firstLineChars="177" w:firstLine="425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或英語角)，發揮境教功能。</w:t>
      </w:r>
    </w:p>
    <w:p w14:paraId="026A6090" w14:textId="6E28268E" w:rsidR="005F6183" w:rsidRPr="005F6183" w:rsidRDefault="005F6183" w:rsidP="005F6183">
      <w:pPr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三、英語結合各領域課程</w:t>
      </w:r>
      <w:r w:rsidRPr="005F6183">
        <w:rPr>
          <w:rFonts w:ascii="標楷體" w:eastAsia="標楷體" w:hAnsi="標楷體" w:hint="eastAsia"/>
        </w:rPr>
        <w:t>:</w:t>
      </w:r>
    </w:p>
    <w:p w14:paraId="46072E9B" w14:textId="77777777" w:rsidR="005F6183" w:rsidRPr="005F6183" w:rsidRDefault="005F6183" w:rsidP="005F6183">
      <w:pPr>
        <w:ind w:firstLineChars="118" w:firstLine="283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各年級、各班，得於學年度中任一節（或一節以上）課程，以英語（元</w:t>
      </w:r>
    </w:p>
    <w:p w14:paraId="1C93D64A" w14:textId="77777777" w:rsidR="005F6183" w:rsidRPr="005F6183" w:rsidRDefault="005F6183" w:rsidP="005F6183">
      <w:pPr>
        <w:ind w:firstLineChars="118" w:firstLine="283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素）結合其他非英語課程領域教學或團體活動，進行浸潤式英語課程。</w:t>
      </w:r>
    </w:p>
    <w:p w14:paraId="6E90A787" w14:textId="155C11F8" w:rsidR="005F6183" w:rsidRPr="005F6183" w:rsidRDefault="005F6183" w:rsidP="005F6183">
      <w:pPr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四、創意英語學習活動</w:t>
      </w:r>
      <w:r w:rsidRPr="005F6183">
        <w:rPr>
          <w:rFonts w:ascii="標楷體" w:eastAsia="標楷體" w:hAnsi="標楷體" w:hint="eastAsia"/>
        </w:rPr>
        <w:t>:</w:t>
      </w:r>
    </w:p>
    <w:p w14:paraId="3E77CD4B" w14:textId="77777777" w:rsidR="005F6183" w:rsidRPr="005F6183" w:rsidRDefault="005F6183" w:rsidP="005F6183">
      <w:pPr>
        <w:ind w:firstLineChars="118" w:firstLine="283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配合教育局活動辦理推動英語學藝競賽、戲劇或社團展演…等多元活動</w:t>
      </w:r>
    </w:p>
    <w:p w14:paraId="150B9BC7" w14:textId="77777777" w:rsidR="005F6183" w:rsidRPr="005F6183" w:rsidRDefault="005F6183" w:rsidP="005F6183">
      <w:pPr>
        <w:ind w:firstLineChars="118" w:firstLine="283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方式，以趣味化、融入式的方式推動英語日活動並結合中、西節慶或校內活</w:t>
      </w:r>
    </w:p>
    <w:p w14:paraId="7963D97C" w14:textId="77777777" w:rsidR="005F6183" w:rsidRPr="005F6183" w:rsidRDefault="005F6183" w:rsidP="005F6183">
      <w:pPr>
        <w:ind w:firstLineChars="118" w:firstLine="283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動，辦理英語趣味活動。</w:t>
      </w:r>
    </w:p>
    <w:p w14:paraId="069B7318" w14:textId="26750F98" w:rsidR="005F6183" w:rsidRPr="005F6183" w:rsidRDefault="005F6183" w:rsidP="005F6183">
      <w:pPr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五、英語推動項目</w:t>
      </w:r>
    </w:p>
    <w:p w14:paraId="1D83E818" w14:textId="68765359" w:rsidR="005F6183" w:rsidRPr="005F6183" w:rsidRDefault="005F6183" w:rsidP="005F6183">
      <w:pPr>
        <w:ind w:leftChars="118" w:left="283" w:firstLine="1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於</w:t>
      </w:r>
      <w:r w:rsidRPr="005F6183">
        <w:rPr>
          <w:rFonts w:ascii="標楷體" w:eastAsia="標楷體" w:hAnsi="標楷體" w:hint="eastAsia"/>
        </w:rPr>
        <w:t>周五</w:t>
      </w:r>
      <w:r w:rsidRPr="005F6183">
        <w:rPr>
          <w:rFonts w:ascii="標楷體" w:eastAsia="標楷體" w:hAnsi="標楷體" w:hint="eastAsia"/>
        </w:rPr>
        <w:t>上課日</w:t>
      </w:r>
      <w:r w:rsidRPr="005F6183">
        <w:rPr>
          <w:rFonts w:ascii="標楷體" w:eastAsia="標楷體" w:hAnsi="標楷體" w:hint="eastAsia"/>
        </w:rPr>
        <w:t>兒童朝會</w:t>
      </w:r>
      <w:r w:rsidRPr="005F6183">
        <w:rPr>
          <w:rFonts w:ascii="標楷體" w:eastAsia="標楷體" w:hAnsi="標楷體" w:hint="eastAsia"/>
        </w:rPr>
        <w:t>時間</w:t>
      </w:r>
      <w:r w:rsidRPr="005F6183">
        <w:rPr>
          <w:rFonts w:ascii="標楷體" w:eastAsia="標楷體" w:hAnsi="標楷體" w:hint="eastAsia"/>
        </w:rPr>
        <w:t>進行英語主題式教學</w:t>
      </w:r>
      <w:r w:rsidRPr="005F6183">
        <w:rPr>
          <w:rFonts w:ascii="標楷體" w:eastAsia="標楷體" w:hAnsi="標楷體" w:hint="eastAsia"/>
        </w:rPr>
        <w:t xml:space="preserve"> 並帶領學生參與酷英線上學習平臺相關競賽。</w:t>
      </w:r>
    </w:p>
    <w:p w14:paraId="686BB0AA" w14:textId="77777777" w:rsidR="005F6183" w:rsidRPr="005F6183" w:rsidRDefault="005F6183" w:rsidP="005F6183">
      <w:pPr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 xml:space="preserve">貳、實施成效 </w:t>
      </w:r>
    </w:p>
    <w:p w14:paraId="066562B2" w14:textId="77777777" w:rsidR="005F6183" w:rsidRPr="005F6183" w:rsidRDefault="005F6183" w:rsidP="005F6183">
      <w:pPr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一、111學年度辦理生活英語動起來心得</w:t>
      </w:r>
    </w:p>
    <w:p w14:paraId="7A880095" w14:textId="77777777" w:rsidR="005F6183" w:rsidRPr="005F6183" w:rsidRDefault="005F6183" w:rsidP="005F6183">
      <w:pPr>
        <w:ind w:firstLineChars="118" w:firstLine="283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發揚雙語教學，辦理活動式、生活式課程，從活動式課程中激發學生</w:t>
      </w:r>
    </w:p>
    <w:p w14:paraId="4E8B3DA1" w14:textId="77777777" w:rsidR="005F6183" w:rsidRPr="005F6183" w:rsidRDefault="005F6183" w:rsidP="005F6183">
      <w:pPr>
        <w:ind w:firstLineChars="118" w:firstLine="283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的學習興趣，增進學習意願，提升學生學習動機與自主學習能力，而真實</w:t>
      </w:r>
    </w:p>
    <w:p w14:paraId="4EC819BC" w14:textId="77777777" w:rsidR="005F6183" w:rsidRPr="005F6183" w:rsidRDefault="005F6183" w:rsidP="005F6183">
      <w:pPr>
        <w:ind w:firstLineChars="118" w:firstLine="283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的學習情境，讓學生從做中學、做中說，增加學生學習動機，提升學生英</w:t>
      </w:r>
    </w:p>
    <w:p w14:paraId="6D902FBD" w14:textId="77777777" w:rsidR="005F6183" w:rsidRPr="005F6183" w:rsidRDefault="005F6183" w:rsidP="005F6183">
      <w:pPr>
        <w:ind w:firstLineChars="118" w:firstLine="283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語聽、說的溝通能力，建置學習英語文之情境，提升學生適性學習的機</w:t>
      </w:r>
    </w:p>
    <w:p w14:paraId="4F845BD2" w14:textId="77777777" w:rsidR="005F6183" w:rsidRPr="005F6183" w:rsidRDefault="005F6183" w:rsidP="005F6183">
      <w:pPr>
        <w:ind w:firstLineChars="118" w:firstLine="283"/>
        <w:rPr>
          <w:rFonts w:ascii="標楷體" w:eastAsia="標楷體" w:hAnsi="標楷體" w:hint="eastAsia"/>
        </w:rPr>
      </w:pPr>
      <w:r w:rsidRPr="005F6183">
        <w:rPr>
          <w:rFonts w:ascii="標楷體" w:eastAsia="標楷體" w:hAnsi="標楷體" w:hint="eastAsia"/>
        </w:rPr>
        <w:t>會，對語文推廣助益滿滿。</w:t>
      </w:r>
    </w:p>
    <w:p w14:paraId="1C0722EB" w14:textId="4287AFF2" w:rsidR="005F6183" w:rsidRDefault="005F6183" w:rsidP="005F6183">
      <w:pPr>
        <w:rPr>
          <w:rFonts w:ascii="標楷體" w:eastAsia="標楷體" w:hAnsi="標楷體"/>
        </w:rPr>
      </w:pPr>
      <w:r w:rsidRPr="005F6183">
        <w:rPr>
          <w:rFonts w:ascii="標楷體" w:eastAsia="標楷體" w:hAnsi="標楷體" w:hint="eastAsia"/>
        </w:rPr>
        <w:t xml:space="preserve">二、成果照片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075"/>
      </w:tblGrid>
      <w:tr w:rsidR="005F6183" w14:paraId="2CD4D5E1" w14:textId="77777777" w:rsidTr="007A78AF">
        <w:tc>
          <w:tcPr>
            <w:tcW w:w="8075" w:type="dxa"/>
          </w:tcPr>
          <w:p w14:paraId="275E2E89" w14:textId="0019A363" w:rsidR="005F6183" w:rsidRDefault="005F6183" w:rsidP="007A78A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FA302A3" wp14:editId="0CB1A692">
                  <wp:extent cx="2533575" cy="2290762"/>
                  <wp:effectExtent l="0" t="0" r="63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598" cy="2325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A78AF">
              <w:rPr>
                <w:rFonts w:ascii="標楷體" w:eastAsia="標楷體" w:hAnsi="標楷體"/>
                <w:noProof/>
              </w:rPr>
              <w:drawing>
                <wp:inline distT="0" distB="0" distL="0" distR="0" wp14:anchorId="729DB161" wp14:editId="594534AE">
                  <wp:extent cx="2428875" cy="2143125"/>
                  <wp:effectExtent l="0" t="0" r="9525" b="952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2720" cy="216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6183" w14:paraId="00DBD2DC" w14:textId="77777777" w:rsidTr="007A78AF">
        <w:tc>
          <w:tcPr>
            <w:tcW w:w="8075" w:type="dxa"/>
          </w:tcPr>
          <w:p w14:paraId="7C1DF592" w14:textId="299579F6" w:rsidR="005F6183" w:rsidRDefault="005F6183" w:rsidP="005F6183">
            <w:pPr>
              <w:rPr>
                <w:rFonts w:ascii="標楷體" w:eastAsia="標楷體" w:hAnsi="標楷體"/>
              </w:rPr>
            </w:pPr>
          </w:p>
        </w:tc>
      </w:tr>
      <w:tr w:rsidR="005F6183" w14:paraId="0E655830" w14:textId="77777777" w:rsidTr="007A78AF">
        <w:tc>
          <w:tcPr>
            <w:tcW w:w="8075" w:type="dxa"/>
          </w:tcPr>
          <w:p w14:paraId="0C34E059" w14:textId="32BAEDDF" w:rsidR="005F6183" w:rsidRDefault="005F6183" w:rsidP="005F61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9E21975" wp14:editId="4EC9849F">
                  <wp:extent cx="2337567" cy="2132965"/>
                  <wp:effectExtent l="0" t="0" r="5715" b="63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659" cy="2153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A78AF">
              <w:rPr>
                <w:rFonts w:ascii="標楷體" w:eastAsia="標楷體" w:hAnsi="標楷體"/>
                <w:noProof/>
              </w:rPr>
              <w:drawing>
                <wp:inline distT="0" distB="0" distL="0" distR="0" wp14:anchorId="48444B6B" wp14:editId="5F008B04">
                  <wp:extent cx="2553731" cy="2133282"/>
                  <wp:effectExtent l="0" t="0" r="0" b="63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556" cy="2163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6183" w14:paraId="4ACD7DE7" w14:textId="77777777" w:rsidTr="007A78AF">
        <w:tc>
          <w:tcPr>
            <w:tcW w:w="8075" w:type="dxa"/>
          </w:tcPr>
          <w:p w14:paraId="60F4E9B9" w14:textId="5760C16E" w:rsidR="005F6183" w:rsidRDefault="007A78AF" w:rsidP="005F61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036F455" wp14:editId="41785714">
                  <wp:extent cx="2447925" cy="2304737"/>
                  <wp:effectExtent l="0" t="0" r="0" b="63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2644" cy="2318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5E975A6" wp14:editId="5065A631">
                  <wp:extent cx="2376487" cy="2385695"/>
                  <wp:effectExtent l="0" t="0" r="508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4533" cy="2413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8AF" w14:paraId="36FC1007" w14:textId="77777777" w:rsidTr="007A78AF">
        <w:tc>
          <w:tcPr>
            <w:tcW w:w="8075" w:type="dxa"/>
          </w:tcPr>
          <w:p w14:paraId="77EF6B80" w14:textId="48EC3DC3" w:rsidR="007A78AF" w:rsidRDefault="007A78AF" w:rsidP="005F6183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49BC111" wp14:editId="6D4490CC">
                  <wp:extent cx="2459933" cy="2564775"/>
                  <wp:effectExtent l="0" t="0" r="0" b="698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850" cy="2574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A0A2B59" wp14:editId="62F61331">
                  <wp:extent cx="2290762" cy="2626682"/>
                  <wp:effectExtent l="0" t="0" r="0" b="254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4092" cy="2630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8AF" w14:paraId="51F4AA55" w14:textId="77777777" w:rsidTr="007A78AF">
        <w:tc>
          <w:tcPr>
            <w:tcW w:w="8075" w:type="dxa"/>
          </w:tcPr>
          <w:p w14:paraId="2FB1C58E" w14:textId="4320FCE6" w:rsidR="007A78AF" w:rsidRDefault="007A78AF" w:rsidP="005F6183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77B46D41" wp14:editId="7E9196B8">
                  <wp:extent cx="2421979" cy="245872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4750" cy="2461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392E004" wp14:editId="4CA746F3">
                  <wp:extent cx="2510779" cy="2617788"/>
                  <wp:effectExtent l="0" t="0" r="4445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圖片 12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216" cy="2624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8AF" w14:paraId="4DABCB90" w14:textId="77777777" w:rsidTr="007A78AF">
        <w:tc>
          <w:tcPr>
            <w:tcW w:w="8075" w:type="dxa"/>
          </w:tcPr>
          <w:p w14:paraId="2450DFF0" w14:textId="77777777" w:rsidR="007A78AF" w:rsidRDefault="007A78AF" w:rsidP="005F6183">
            <w:pPr>
              <w:rPr>
                <w:rFonts w:ascii="標楷體" w:eastAsia="標楷體" w:hAnsi="標楷體"/>
                <w:noProof/>
              </w:rPr>
            </w:pPr>
          </w:p>
        </w:tc>
      </w:tr>
    </w:tbl>
    <w:p w14:paraId="6A759C38" w14:textId="3CF71139" w:rsidR="005F6183" w:rsidRDefault="005F6183" w:rsidP="005F6183">
      <w:pPr>
        <w:rPr>
          <w:rFonts w:ascii="標楷體" w:eastAsia="標楷體" w:hAnsi="標楷體"/>
        </w:rPr>
      </w:pPr>
    </w:p>
    <w:sectPr w:rsidR="005F61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1DD17" w14:textId="77777777" w:rsidR="001610B0" w:rsidRDefault="001610B0" w:rsidP="005F6183">
      <w:r>
        <w:separator/>
      </w:r>
    </w:p>
  </w:endnote>
  <w:endnote w:type="continuationSeparator" w:id="0">
    <w:p w14:paraId="47A95C33" w14:textId="77777777" w:rsidR="001610B0" w:rsidRDefault="001610B0" w:rsidP="005F6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3CA15" w14:textId="77777777" w:rsidR="001610B0" w:rsidRDefault="001610B0" w:rsidP="005F6183">
      <w:r>
        <w:separator/>
      </w:r>
    </w:p>
  </w:footnote>
  <w:footnote w:type="continuationSeparator" w:id="0">
    <w:p w14:paraId="12B02B90" w14:textId="77777777" w:rsidR="001610B0" w:rsidRDefault="001610B0" w:rsidP="005F61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AB2"/>
    <w:rsid w:val="001610B0"/>
    <w:rsid w:val="005F6183"/>
    <w:rsid w:val="007A78AF"/>
    <w:rsid w:val="009A5AB2"/>
    <w:rsid w:val="00D6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87C9E"/>
  <w15:chartTrackingRefBased/>
  <w15:docId w15:val="{177F14B2-3D50-4EC8-A228-2E18596D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61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618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61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6183"/>
    <w:rPr>
      <w:sz w:val="20"/>
      <w:szCs w:val="20"/>
    </w:rPr>
  </w:style>
  <w:style w:type="table" w:styleId="a7">
    <w:name w:val="Table Grid"/>
    <w:basedOn w:val="a1"/>
    <w:uiPriority w:val="39"/>
    <w:rsid w:val="005F61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富聰 黃</dc:creator>
  <cp:keywords/>
  <dc:description/>
  <cp:lastModifiedBy>富聰 黃</cp:lastModifiedBy>
  <cp:revision>2</cp:revision>
  <dcterms:created xsi:type="dcterms:W3CDTF">2024-09-03T03:58:00Z</dcterms:created>
  <dcterms:modified xsi:type="dcterms:W3CDTF">2024-09-03T03:58:00Z</dcterms:modified>
</cp:coreProperties>
</file>